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A8" w:rsidRDefault="00B343AE">
      <w:r>
        <w:t>AGENDA DEL MES DE JUNIO</w:t>
      </w:r>
      <w:r w:rsidR="00E637B9">
        <w:t xml:space="preserve">           CONTRALORIA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43AE" w:rsidTr="00B343AE">
        <w:tc>
          <w:tcPr>
            <w:tcW w:w="4414" w:type="dxa"/>
          </w:tcPr>
          <w:p w:rsidR="00B343AE" w:rsidRDefault="00B343AE">
            <w:r>
              <w:t xml:space="preserve">3 DE JUNIO </w:t>
            </w:r>
          </w:p>
        </w:tc>
        <w:tc>
          <w:tcPr>
            <w:tcW w:w="4414" w:type="dxa"/>
          </w:tcPr>
          <w:p w:rsidR="00B343AE" w:rsidRDefault="00B343AE">
            <w:r>
              <w:t xml:space="preserve">EXPEDICION DE RECIBOS DE LA DECLARACION PATRIMONIAL Y DE INTERESES 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4 DE JUNIO 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</w:t>
            </w:r>
            <w:r>
              <w:t>S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>5 DE JUNIO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</w:t>
            </w:r>
            <w:r>
              <w:t>S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6 DE JUNIO 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</w:t>
            </w:r>
            <w:r>
              <w:t>S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7 DE JUNIO 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</w:t>
            </w:r>
            <w:r>
              <w:t>S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10 DE JUNIO </w:t>
            </w:r>
          </w:p>
        </w:tc>
        <w:tc>
          <w:tcPr>
            <w:tcW w:w="4414" w:type="dxa"/>
          </w:tcPr>
          <w:p w:rsidR="00B343AE" w:rsidRDefault="00B343AE">
            <w:r>
              <w:t xml:space="preserve">REUNION EN LA CIUDAD DE EL GRULLO JALISCO, EN MATERIA DE ORGANO DE CONTROL INTERNOS Y CODIGO ETICA 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11 DE JUNIO </w:t>
            </w:r>
          </w:p>
        </w:tc>
        <w:tc>
          <w:tcPr>
            <w:tcW w:w="4414" w:type="dxa"/>
          </w:tcPr>
          <w:p w:rsidR="00B343AE" w:rsidRDefault="00B343AE">
            <w:r>
              <w:t>ELABORACION DE CONVENIO DE COLABORACION MUNICIPIO-CONTRALORIA DEL ESTADO EN MATERIA DE ETICA.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>12 JUNIO</w:t>
            </w:r>
          </w:p>
        </w:tc>
        <w:tc>
          <w:tcPr>
            <w:tcW w:w="4414" w:type="dxa"/>
          </w:tcPr>
          <w:p w:rsidR="00B343AE" w:rsidRDefault="00B343AE">
            <w:r>
              <w:t>ELABORACION DE CONVENIO DE COLABORACION MUNICIPIO-CONTRALORIA DEL ESTADO EN MATERIA DE ETICA.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13 DE JUNIO </w:t>
            </w:r>
          </w:p>
        </w:tc>
        <w:tc>
          <w:tcPr>
            <w:tcW w:w="4414" w:type="dxa"/>
          </w:tcPr>
          <w:p w:rsidR="00B343AE" w:rsidRDefault="00B343AE">
            <w:r>
              <w:t xml:space="preserve">REUNION CON ALGUNOS DIRECTORES DEL AYUNTAMIETO Y </w:t>
            </w:r>
            <w:r>
              <w:lastRenderedPageBreak/>
              <w:t>PRESIDENTE PARA ANALIZAR LA SITUACION DE ETICA EN EL AYUNTAMIETO.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lastRenderedPageBreak/>
              <w:t xml:space="preserve">14 DE JUNIO 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INTERESES</w:t>
            </w:r>
            <w:r>
              <w:t>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17 DE JUNIO 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INTERESES</w:t>
            </w:r>
            <w:r>
              <w:t>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18 DE JUNIO 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INTERESES</w:t>
            </w:r>
            <w:r>
              <w:t>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19 DE JUNIO </w:t>
            </w:r>
          </w:p>
        </w:tc>
        <w:tc>
          <w:tcPr>
            <w:tcW w:w="4414" w:type="dxa"/>
          </w:tcPr>
          <w:p w:rsidR="00B343AE" w:rsidRDefault="00B343AE">
            <w:r>
              <w:t>APOYO AL AREA DE CULTURA PARA ELABORACION DEL PROGRAMA DE LAS FIESTA CULTURALES DEL MUNICIPIO.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19 DE JUNIO </w:t>
            </w:r>
          </w:p>
        </w:tc>
        <w:tc>
          <w:tcPr>
            <w:tcW w:w="4414" w:type="dxa"/>
          </w:tcPr>
          <w:p w:rsidR="00B343AE" w:rsidRDefault="00B343AE">
            <w:r>
              <w:t>REVISION DE DIFERENTES CODIGOS DE ETICA DE DIFERENTES MUNICIPIOS.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20 DE JUNIO </w:t>
            </w:r>
          </w:p>
        </w:tc>
        <w:tc>
          <w:tcPr>
            <w:tcW w:w="4414" w:type="dxa"/>
          </w:tcPr>
          <w:p w:rsidR="00B343AE" w:rsidRDefault="00B343AE">
            <w:r>
              <w:t>EXPEDICION DE RECIBOS DE LA DECLARACION PATRIMONIAL Y DE INTERESES.</w:t>
            </w:r>
          </w:p>
        </w:tc>
      </w:tr>
      <w:tr w:rsidR="00B343AE" w:rsidTr="00B343AE">
        <w:tc>
          <w:tcPr>
            <w:tcW w:w="4414" w:type="dxa"/>
          </w:tcPr>
          <w:p w:rsidR="00B343AE" w:rsidRDefault="00B343AE">
            <w:r>
              <w:t xml:space="preserve">21 DE JUNIO </w:t>
            </w:r>
          </w:p>
        </w:tc>
        <w:tc>
          <w:tcPr>
            <w:tcW w:w="4414" w:type="dxa"/>
          </w:tcPr>
          <w:p w:rsidR="00506DBE" w:rsidRDefault="00B343AE">
            <w:r>
              <w:t xml:space="preserve">VISITA A DIFERENTES OBRAS DE LA ADMINISTRACION PASADA PARA REVISAR EL AVANCE O EN LA ETAPA QUE SE CUENTA </w:t>
            </w:r>
            <w:r w:rsidR="00506DBE">
              <w:t xml:space="preserve">CON LA PRESENCIA DE AUTORIDADES ESTATALES </w:t>
            </w:r>
            <w:proofErr w:type="gramStart"/>
            <w:r w:rsidR="00506DBE">
              <w:t>( SIOP</w:t>
            </w:r>
            <w:proofErr w:type="gramEnd"/>
            <w:r w:rsidR="00506DBE">
              <w:t>).</w:t>
            </w:r>
          </w:p>
        </w:tc>
      </w:tr>
      <w:tr w:rsidR="00506DBE" w:rsidTr="00B343AE">
        <w:tc>
          <w:tcPr>
            <w:tcW w:w="4414" w:type="dxa"/>
          </w:tcPr>
          <w:p w:rsidR="00506DBE" w:rsidRDefault="00506DBE">
            <w:r>
              <w:t>24 DE JUNIO</w:t>
            </w:r>
          </w:p>
        </w:tc>
        <w:tc>
          <w:tcPr>
            <w:tcW w:w="4414" w:type="dxa"/>
          </w:tcPr>
          <w:p w:rsidR="00506DBE" w:rsidRDefault="00506DBE">
            <w:r>
              <w:t>EXPEDICION DE RECIBOS DE LA DECLARACION PATRIMONIAL Y DE INTERESES.</w:t>
            </w:r>
          </w:p>
        </w:tc>
      </w:tr>
      <w:tr w:rsidR="00506DBE" w:rsidTr="00B343AE">
        <w:tc>
          <w:tcPr>
            <w:tcW w:w="4414" w:type="dxa"/>
          </w:tcPr>
          <w:p w:rsidR="00506DBE" w:rsidRDefault="00506DBE">
            <w:r>
              <w:lastRenderedPageBreak/>
              <w:t xml:space="preserve">25 DE JUNIO </w:t>
            </w:r>
          </w:p>
        </w:tc>
        <w:tc>
          <w:tcPr>
            <w:tcW w:w="4414" w:type="dxa"/>
          </w:tcPr>
          <w:p w:rsidR="00506DBE" w:rsidRDefault="00506DBE">
            <w:r>
              <w:t>EXPEDICION DE RECIBOS DE LA DECLARACION PATRIMONIAL Y DE INTERESES.</w:t>
            </w:r>
          </w:p>
        </w:tc>
      </w:tr>
      <w:tr w:rsidR="00506DBE" w:rsidTr="00B343AE">
        <w:tc>
          <w:tcPr>
            <w:tcW w:w="4414" w:type="dxa"/>
          </w:tcPr>
          <w:p w:rsidR="00506DBE" w:rsidRDefault="00506DBE">
            <w:r>
              <w:t xml:space="preserve">26 DE JUNIO </w:t>
            </w:r>
          </w:p>
        </w:tc>
        <w:tc>
          <w:tcPr>
            <w:tcW w:w="4414" w:type="dxa"/>
          </w:tcPr>
          <w:p w:rsidR="00506DBE" w:rsidRDefault="00506DBE">
            <w:r>
              <w:t>APOYO A EL AREA DE SERVICIOS GENERALES EN DIFERENTES ACTIVIDADES.</w:t>
            </w:r>
          </w:p>
        </w:tc>
      </w:tr>
      <w:tr w:rsidR="00506DBE" w:rsidTr="00B343AE">
        <w:tc>
          <w:tcPr>
            <w:tcW w:w="4414" w:type="dxa"/>
          </w:tcPr>
          <w:p w:rsidR="00506DBE" w:rsidRDefault="00506DBE">
            <w:r>
              <w:t xml:space="preserve">27 DE JUNIO </w:t>
            </w:r>
          </w:p>
        </w:tc>
        <w:tc>
          <w:tcPr>
            <w:tcW w:w="4414" w:type="dxa"/>
          </w:tcPr>
          <w:p w:rsidR="00506DBE" w:rsidRDefault="00506DBE">
            <w:r>
              <w:t>EXPEDICION DE RECIBOS DE LA DECLARACION PATRIMONIAL Y DE INTERESES.</w:t>
            </w:r>
          </w:p>
        </w:tc>
      </w:tr>
      <w:tr w:rsidR="00506DBE" w:rsidTr="00B343AE">
        <w:tc>
          <w:tcPr>
            <w:tcW w:w="4414" w:type="dxa"/>
          </w:tcPr>
          <w:p w:rsidR="00506DBE" w:rsidRDefault="00506DBE">
            <w:r>
              <w:t xml:space="preserve">28 DE JUNIO </w:t>
            </w:r>
          </w:p>
        </w:tc>
        <w:tc>
          <w:tcPr>
            <w:tcW w:w="4414" w:type="dxa"/>
          </w:tcPr>
          <w:p w:rsidR="00506DBE" w:rsidRDefault="00506DBE">
            <w:r>
              <w:t>EXPEDICION DE RECIBOS DE LA DECLARACION PATRIMONIAL Y DE INTERESES.</w:t>
            </w:r>
          </w:p>
        </w:tc>
      </w:tr>
    </w:tbl>
    <w:p w:rsidR="00B343AE" w:rsidRDefault="00B343AE"/>
    <w:sectPr w:rsidR="00B34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AE"/>
    <w:rsid w:val="000057C4"/>
    <w:rsid w:val="002D36A8"/>
    <w:rsid w:val="00506DBE"/>
    <w:rsid w:val="00B343AE"/>
    <w:rsid w:val="00E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3796-F752-4326-AFCA-0153FAE0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CASACULTURATONAYA</cp:lastModifiedBy>
  <cp:revision>2</cp:revision>
  <dcterms:created xsi:type="dcterms:W3CDTF">2019-07-17T19:32:00Z</dcterms:created>
  <dcterms:modified xsi:type="dcterms:W3CDTF">2019-07-17T19:46:00Z</dcterms:modified>
</cp:coreProperties>
</file>