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2076"/>
      </w:tblGrid>
      <w:tr w:rsidR="008B2407" w:rsidRPr="008B2407" w:rsidTr="008B2407">
        <w:trPr>
          <w:gridAfter w:val="1"/>
          <w:wAfter w:w="4360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B2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CATASTRO</w:t>
            </w:r>
          </w:p>
        </w:tc>
      </w:tr>
      <w:tr w:rsidR="008B2407" w:rsidRPr="008B2407" w:rsidTr="008B24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AGENDA ABRIL 2019</w:t>
            </w:r>
          </w:p>
        </w:tc>
      </w:tr>
      <w:tr w:rsidR="008B2407" w:rsidRPr="008B2407" w:rsidTr="008B2407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01-abr-19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IMPUESTO DE TRANSMISION PATRIMONIAL (4), CERTIFICADO DE NO ADEUDO (1), IMPUESTO PREDIAL (9).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02-abr-19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 IMPUESTO PREDIAL (5).</w:t>
            </w:r>
          </w:p>
        </w:tc>
      </w:tr>
      <w:tr w:rsidR="008B2407" w:rsidRPr="008B2407" w:rsidTr="008B24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03-abr-19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B2407" w:rsidRPr="008B2407" w:rsidTr="008B240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04-abr-19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AUTORIZACION DE AVALUO (1), CERTIFICADO DE NO ADEUDO (1), IMPUESTO PREDIAL (3 CTAS.)</w:t>
            </w:r>
          </w:p>
        </w:tc>
      </w:tr>
      <w:tr w:rsidR="008B2407" w:rsidRPr="008B2407" w:rsidTr="008B2407">
        <w:trPr>
          <w:trHeight w:val="1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05-abr-19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AUTORIZACION DE AVALUO (5), CERTIFICADO DE NO ADEUDO (5)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,IMPUESTO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TRANSMISION PATRIMONIAL (3),  IMPUESTO PREDIAL (3 CTAS.)</w:t>
            </w:r>
          </w:p>
        </w:tc>
      </w:tr>
      <w:tr w:rsidR="008B2407" w:rsidRPr="008B2407" w:rsidTr="008B2407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08-abr-19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DICTAMEN DE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VALOR(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2), CERTIFICADO DE NO ADEUDO (2), IMPUESTO DE TRANSMISION PATRIMONIAL (3), IMPUESTO PREDIAL (5 CTAS).</w:t>
            </w:r>
          </w:p>
        </w:tc>
      </w:tr>
      <w:tr w:rsidR="008B2407" w:rsidRPr="008B2407" w:rsidTr="008B24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09-abr-19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(3 CTAS.).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10-abr-19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 IMPUESTO PREDIAL (2 CTAS.).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11-abr-19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TRAMITES, DICTAMEN DE VALOR (1), </w:t>
            </w: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CERTIFICADO DE NO ADEUDO (1).</w:t>
            </w:r>
          </w:p>
        </w:tc>
      </w:tr>
      <w:tr w:rsidR="008B2407" w:rsidRPr="008B2407" w:rsidTr="008B2407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12-abr-19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 CERTIFICADO DE NO ADEUDO (2), CONSTANCIA (1), CERTIFICADO CATASTRAL C/HISTORIA (2), IMPUESTO PREDIAL (1CTA.).</w:t>
            </w:r>
          </w:p>
        </w:tc>
      </w:tr>
      <w:tr w:rsidR="008B2407" w:rsidRPr="008B2407" w:rsidTr="008B240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16-abr-19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 DICTAMEN DE VALOR (1), CERTIFICADO DE NO ADEUDO (2), IMPUESTO PREDIAL (1 CTA.).</w:t>
            </w:r>
          </w:p>
        </w:tc>
      </w:tr>
      <w:tr w:rsidR="008B2407" w:rsidRPr="008B2407" w:rsidTr="008B24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17-abr-19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(3 CTAS.).</w:t>
            </w:r>
          </w:p>
        </w:tc>
      </w:tr>
      <w:tr w:rsidR="008B2407" w:rsidRPr="008B2407" w:rsidTr="008B240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22-abr-19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CERTIFICADO DE NO ADEUDO (4)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,AUTORIZACION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AVALUO (1), DICTAMEN DE VALOR (2).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23-abr-19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, IMPUESTO PREDIAL (4 CTAS.).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24-abr-19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TRAMITRES, IMPUESTO PREDIAL (2 CTAS.).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25-abr-19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CERTIFICADO DE NO ADEUDO (2), I MPUESTO PREDIAL (2 CTAS.).</w:t>
            </w:r>
          </w:p>
        </w:tc>
      </w:tr>
      <w:tr w:rsidR="008B2407" w:rsidRPr="008B2407" w:rsidTr="008B24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26-abr-19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(1 CTA.).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29-abr-19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TRAMITRES, IMPUESTO PREDIAL (7 CTAS.).</w:t>
            </w:r>
          </w:p>
        </w:tc>
      </w:tr>
      <w:tr w:rsidR="008B2407" w:rsidRPr="008B2407" w:rsidTr="008B240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407" w:rsidRPr="008B2407" w:rsidRDefault="008B2407" w:rsidP="008B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30-abr-19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407" w:rsidRPr="008B2407" w:rsidRDefault="008B2407" w:rsidP="008B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2407">
              <w:rPr>
                <w:rFonts w:ascii="Calibri" w:eastAsia="Times New Roman" w:hAnsi="Calibri" w:cs="Calibri"/>
                <w:color w:val="000000"/>
                <w:lang w:eastAsia="es-ES"/>
              </w:rPr>
              <w:t>CERTIFICADO DE NO ADEUDO (2), DICTAMEN DE VALOR (3), IMPUESTO PREDIAL (2 CTAS.).</w:t>
            </w:r>
          </w:p>
        </w:tc>
      </w:tr>
    </w:tbl>
    <w:p w:rsidR="002927F3" w:rsidRDefault="002927F3"/>
    <w:sectPr w:rsidR="0029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07"/>
    <w:rsid w:val="002927F3"/>
    <w:rsid w:val="008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C325-03D6-4CC1-B9F7-7C78565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2019-05-08T19:48:00Z</dcterms:created>
  <dcterms:modified xsi:type="dcterms:W3CDTF">2019-05-08T19:49:00Z</dcterms:modified>
</cp:coreProperties>
</file>