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5881"/>
      </w:tblGrid>
      <w:tr w:rsidR="00130E0D" w:rsidRPr="00130E0D" w:rsidTr="00130E0D">
        <w:trPr>
          <w:trHeight w:val="342"/>
        </w:trPr>
        <w:tc>
          <w:tcPr>
            <w:tcW w:w="6920" w:type="dxa"/>
            <w:gridSpan w:val="2"/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s-ES"/>
              </w:rPr>
              <w:t>CATASTRO               AGENDA NOVIEMBRE 2018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01-nov-18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TRAMITES,(2) TRANSMISION PATRIMONIAL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02-nov-18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03-nov-18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04-nov-18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05-nov-18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06-nov-18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130E0D" w:rsidRPr="00130E0D" w:rsidTr="00130E0D">
        <w:trPr>
          <w:trHeight w:val="537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07-nov-18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TRAMITES,(2) AUTORIZACION DE AVALUO, CERTIFICADO CON HISTORIA CATASTRAL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08-nov-18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ASESORIA EN </w:t>
            </w:r>
            <w:proofErr w:type="gramStart"/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TRAMITES</w:t>
            </w:r>
            <w:proofErr w:type="gramEnd"/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, (3) AUTORIZACION DE AVALUO.</w:t>
            </w:r>
          </w:p>
        </w:tc>
      </w:tr>
      <w:tr w:rsidR="00130E0D" w:rsidRPr="00130E0D" w:rsidTr="00130E0D">
        <w:trPr>
          <w:trHeight w:val="537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09-nov-18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COBRO DE IMPUESTO DE TRANSMISION PATRIMONIAL, CERTIFICADO CON HISTORIA</w:t>
            </w: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10-nov-18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11-nov-18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12-nov-18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130E0D" w:rsidRPr="00130E0D" w:rsidTr="00130E0D">
        <w:trPr>
          <w:trHeight w:val="806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13-nov-18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 EN TRÁMITES, ORGANIZACION DE COMPROBANTES DE ANOTACIONES CATASTRALES 2018, ASIGNACIÓN DE NUM. EXTERIOR, (4) CERTIFICADOS DE NO ADEUDO.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14-nov-18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(1) HISTORIA CATASTRAL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15-nov-18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TRÁMITES.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16-nov-18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DESLINDE</w:t>
            </w: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17-nov-18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18-nov-18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19-nov-18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SUSPENSION OFICIAL DE LABORES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20-nov-18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ASESOSRIA EN TRAMITES, (2) AUTORIZACION DE AVALUO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21-nov-18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(1) CERTIFICADO DE NO ADEUDO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22-nov-18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23-nov-18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  EN TRAMITES</w:t>
            </w: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24-nov-18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25-nov-18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26-nov-18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</w:t>
            </w:r>
          </w:p>
        </w:tc>
      </w:tr>
      <w:tr w:rsidR="00130E0D" w:rsidRPr="00130E0D" w:rsidTr="00130E0D">
        <w:trPr>
          <w:trHeight w:val="537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27-nov-18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(3) CERTIFICADO CATASTRAL CON HISTORIA,(1) AUTORIZACION D E AVALUO</w:t>
            </w:r>
          </w:p>
        </w:tc>
      </w:tr>
      <w:tr w:rsidR="00130E0D" w:rsidRPr="00130E0D" w:rsidTr="00130E0D">
        <w:trPr>
          <w:trHeight w:val="269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28-nov-18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ACTUALIZACION DE TARJETAS DE REGISTRO DE CUENTAS</w:t>
            </w:r>
          </w:p>
        </w:tc>
      </w:tr>
      <w:tr w:rsidR="00130E0D" w:rsidRPr="00130E0D" w:rsidTr="00130E0D">
        <w:trPr>
          <w:trHeight w:val="537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29-nov-18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CERTIFICADO DE NO ADEUDO, ACTUALIZACION DE TARJETAS DE REGISTRO DE CUENTAS,</w:t>
            </w:r>
          </w:p>
        </w:tc>
      </w:tr>
      <w:tr w:rsidR="00130E0D" w:rsidRPr="00130E0D" w:rsidTr="00130E0D">
        <w:trPr>
          <w:trHeight w:val="537"/>
        </w:trPr>
        <w:tc>
          <w:tcPr>
            <w:tcW w:w="1156" w:type="dxa"/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0E0D" w:rsidRPr="00130E0D" w:rsidRDefault="00130E0D" w:rsidP="00130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974706"/>
                <w:lang w:eastAsia="es-ES"/>
              </w:rPr>
              <w:t>30-nov-18</w:t>
            </w:r>
          </w:p>
        </w:tc>
        <w:tc>
          <w:tcPr>
            <w:tcW w:w="562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0E0D" w:rsidRPr="00130E0D" w:rsidRDefault="00130E0D" w:rsidP="00130E0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ES"/>
              </w:rPr>
            </w:pPr>
            <w:r w:rsidRPr="00130E0D">
              <w:rPr>
                <w:rFonts w:ascii="Calibri" w:eastAsia="Times New Roman" w:hAnsi="Calibri" w:cs="Calibri"/>
                <w:color w:val="000000"/>
                <w:lang w:eastAsia="es-ES"/>
              </w:rPr>
              <w:t>ASESORIA EN TRAMITES, ACTUALIZACION DE TARGETAS DE REGISTRO DE CUENTAS</w:t>
            </w:r>
          </w:p>
        </w:tc>
      </w:tr>
    </w:tbl>
    <w:p w:rsidR="009A048C" w:rsidRDefault="00130E0D">
      <w:bookmarkStart w:id="0" w:name="_GoBack"/>
      <w:bookmarkEnd w:id="0"/>
    </w:p>
    <w:sectPr w:rsidR="009A0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D"/>
    <w:rsid w:val="00130E0D"/>
    <w:rsid w:val="005D2670"/>
    <w:rsid w:val="007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3966-9C73-40A8-BE6A-89F4C8F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dcterms:created xsi:type="dcterms:W3CDTF">2018-12-03T19:24:00Z</dcterms:created>
  <dcterms:modified xsi:type="dcterms:W3CDTF">2018-12-03T19:26:00Z</dcterms:modified>
</cp:coreProperties>
</file>