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2"/>
        <w:gridCol w:w="232"/>
        <w:gridCol w:w="1474"/>
        <w:gridCol w:w="1474"/>
        <w:gridCol w:w="2802"/>
      </w:tblGrid>
      <w:tr w:rsidR="00057557" w:rsidTr="00057557">
        <w:tc>
          <w:tcPr>
            <w:tcW w:w="2512" w:type="dxa"/>
          </w:tcPr>
          <w:p w:rsidR="00057557" w:rsidRDefault="00057557">
            <w:bookmarkStart w:id="0" w:name="_GoBack" w:colFirst="2" w:colLast="3"/>
            <w:r>
              <w:t>FECHA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>ACTIVIDAD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01 de octubre 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>Entrega de recepción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02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contraseñas de </w:t>
            </w:r>
            <w:proofErr w:type="spellStart"/>
            <w:r>
              <w:t>infomex</w:t>
            </w:r>
            <w:proofErr w:type="gramStart"/>
            <w:r>
              <w:t>,itei</w:t>
            </w:r>
            <w:proofErr w:type="spellEnd"/>
            <w:proofErr w:type="gramEnd"/>
            <w:r>
              <w:t xml:space="preserve"> y plataforma.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03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Revisar contraseñas de </w:t>
            </w:r>
            <w:proofErr w:type="spellStart"/>
            <w:r>
              <w:t>infomex</w:t>
            </w:r>
            <w:proofErr w:type="spellEnd"/>
            <w:r>
              <w:t xml:space="preserve">, </w:t>
            </w:r>
            <w:proofErr w:type="spellStart"/>
            <w:r>
              <w:t>itei</w:t>
            </w:r>
            <w:proofErr w:type="spellEnd"/>
            <w:r>
              <w:t xml:space="preserve"> y plataforma y leer artículos de la ley de transparencia.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04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Revisar contraseñas, </w:t>
            </w:r>
            <w:proofErr w:type="spellStart"/>
            <w:r>
              <w:t>acuses</w:t>
            </w:r>
            <w:proofErr w:type="gramStart"/>
            <w:r>
              <w:t>,leer</w:t>
            </w:r>
            <w:proofErr w:type="spellEnd"/>
            <w:proofErr w:type="gramEnd"/>
            <w:r>
              <w:t xml:space="preserve"> articulo 8 y 15.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05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Revisar contraseñas. Llego una solicitud de </w:t>
            </w:r>
            <w:proofErr w:type="spellStart"/>
            <w:r>
              <w:t>infomex</w:t>
            </w:r>
            <w:proofErr w:type="spellEnd"/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08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Revisar contraseñas, hice oficios. 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09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proofErr w:type="spellStart"/>
            <w:r>
              <w:t>Reparti</w:t>
            </w:r>
            <w:proofErr w:type="spellEnd"/>
            <w:r>
              <w:t xml:space="preserve"> oficios  a La áreas correspondientes  saque copias.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10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>Hice memorándum  para darle a cada dependencia.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11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</w:t>
            </w:r>
            <w:proofErr w:type="spellStart"/>
            <w:r>
              <w:t>contraseñas,saque</w:t>
            </w:r>
            <w:proofErr w:type="spellEnd"/>
            <w:r>
              <w:t xml:space="preserve"> copias leí articulo 8 y 15 y mire los lineamientos generales 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12 de octubre-2018</w:t>
            </w:r>
          </w:p>
          <w:p w:rsidR="00057557" w:rsidRDefault="00057557"/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Revisar </w:t>
            </w:r>
            <w:proofErr w:type="spellStart"/>
            <w:r>
              <w:t>contrseñas</w:t>
            </w:r>
            <w:proofErr w:type="spellEnd"/>
            <w:r>
              <w:t xml:space="preserve"> y preparamos lo de la capacitación de transparencia. 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15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>Tuvimos la capacitación de transparencia y una reunión con Mike.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16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Revisar </w:t>
            </w:r>
            <w:proofErr w:type="spellStart"/>
            <w:r>
              <w:t>contraseñas</w:t>
            </w:r>
            <w:proofErr w:type="gramStart"/>
            <w:r>
              <w:t>,contésteme</w:t>
            </w:r>
            <w:proofErr w:type="spellEnd"/>
            <w:proofErr w:type="gramEnd"/>
            <w:r>
              <w:t xml:space="preserve"> la solicitud de </w:t>
            </w:r>
            <w:proofErr w:type="spellStart"/>
            <w:r>
              <w:t>infomex</w:t>
            </w:r>
            <w:proofErr w:type="spellEnd"/>
            <w:r>
              <w:t>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17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contraseñas y el correo, y </w:t>
            </w:r>
            <w:proofErr w:type="spellStart"/>
            <w:r>
              <w:t>escanie</w:t>
            </w:r>
            <w:proofErr w:type="spellEnd"/>
            <w:r>
              <w:t xml:space="preserve">  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18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proofErr w:type="spellStart"/>
            <w:r>
              <w:t>Sali</w:t>
            </w:r>
            <w:proofErr w:type="spellEnd"/>
            <w:r>
              <w:t xml:space="preserve"> a </w:t>
            </w:r>
            <w:proofErr w:type="spellStart"/>
            <w:r>
              <w:t>guadalajara</w:t>
            </w:r>
            <w:proofErr w:type="spellEnd"/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19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Leí los lineamientos y revise </w:t>
            </w:r>
            <w:proofErr w:type="gramStart"/>
            <w:r>
              <w:t>acuses ,contraseñas</w:t>
            </w:r>
            <w:proofErr w:type="gramEnd"/>
            <w:r>
              <w:t xml:space="preserve">. 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22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</w:t>
            </w:r>
            <w:proofErr w:type="spellStart"/>
            <w:r>
              <w:t>contraseñas</w:t>
            </w:r>
            <w:proofErr w:type="gramStart"/>
            <w:r>
              <w:t>,se</w:t>
            </w:r>
            <w:proofErr w:type="spellEnd"/>
            <w:proofErr w:type="gramEnd"/>
            <w:r>
              <w:t xml:space="preserve"> hizo la acta de comité de transparencia 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23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</w:t>
            </w:r>
            <w:proofErr w:type="spellStart"/>
            <w:r>
              <w:t>contraseñas</w:t>
            </w:r>
            <w:proofErr w:type="gramStart"/>
            <w:r>
              <w:t>,hice</w:t>
            </w:r>
            <w:proofErr w:type="spellEnd"/>
            <w:proofErr w:type="gramEnd"/>
            <w:r>
              <w:t xml:space="preserve">  unos formatos. Llego solicitud de </w:t>
            </w:r>
            <w:proofErr w:type="spellStart"/>
            <w:r>
              <w:t>infomex</w:t>
            </w:r>
            <w:proofErr w:type="spellEnd"/>
            <w:r>
              <w:t>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24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</w:t>
            </w:r>
            <w:proofErr w:type="spellStart"/>
            <w:r>
              <w:t>contraseñas</w:t>
            </w:r>
            <w:proofErr w:type="gramStart"/>
            <w:r>
              <w:t>,escanie</w:t>
            </w:r>
            <w:proofErr w:type="spellEnd"/>
            <w:proofErr w:type="gramEnd"/>
            <w:r>
              <w:t xml:space="preserve">  y </w:t>
            </w:r>
            <w:proofErr w:type="spellStart"/>
            <w:r>
              <w:t>subi</w:t>
            </w:r>
            <w:proofErr w:type="spellEnd"/>
            <w:r>
              <w:t xml:space="preserve"> una acta a la plataforma.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25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contraseña y conteste la solicitud de </w:t>
            </w:r>
            <w:proofErr w:type="spellStart"/>
            <w:r>
              <w:t>infomex</w:t>
            </w:r>
            <w:proofErr w:type="spellEnd"/>
            <w:r>
              <w:t xml:space="preserve">  y escanee.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lastRenderedPageBreak/>
              <w:t>26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>Revise contraseñas e hice un formato.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29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 xml:space="preserve">Revise contraseñas 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30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proofErr w:type="spellStart"/>
            <w:r>
              <w:t>Sali</w:t>
            </w:r>
            <w:proofErr w:type="spellEnd"/>
            <w:r>
              <w:t xml:space="preserve"> a </w:t>
            </w:r>
            <w:proofErr w:type="spellStart"/>
            <w:r>
              <w:t>autlan</w:t>
            </w:r>
            <w:proofErr w:type="spellEnd"/>
            <w:r>
              <w:t xml:space="preserve"> por cuestiones de trabajo.</w:t>
            </w:r>
          </w:p>
        </w:tc>
      </w:tr>
      <w:tr w:rsidR="00057557" w:rsidTr="00057557">
        <w:tc>
          <w:tcPr>
            <w:tcW w:w="2512" w:type="dxa"/>
          </w:tcPr>
          <w:p w:rsidR="00057557" w:rsidRDefault="00057557">
            <w:r>
              <w:t>31 de octubre-2018</w:t>
            </w:r>
          </w:p>
        </w:tc>
        <w:tc>
          <w:tcPr>
            <w:tcW w:w="232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1474" w:type="dxa"/>
          </w:tcPr>
          <w:p w:rsidR="00057557" w:rsidRDefault="00057557"/>
        </w:tc>
        <w:tc>
          <w:tcPr>
            <w:tcW w:w="2802" w:type="dxa"/>
          </w:tcPr>
          <w:p w:rsidR="00057557" w:rsidRDefault="00057557">
            <w:r>
              <w:t>Salí a Guadalajara a darme de alta al ITEI y cambiar contraseñas.</w:t>
            </w:r>
          </w:p>
        </w:tc>
      </w:tr>
    </w:tbl>
    <w:bookmarkEnd w:id="0"/>
    <w:p w:rsidR="00E0404B" w:rsidRDefault="00D84C1B">
      <w:r>
        <w:t xml:space="preserve"> 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57557"/>
    <w:rsid w:val="00533D80"/>
    <w:rsid w:val="005D3FAF"/>
    <w:rsid w:val="00A57D93"/>
    <w:rsid w:val="00B20356"/>
    <w:rsid w:val="00CD3CB2"/>
    <w:rsid w:val="00D4034A"/>
    <w:rsid w:val="00D84C1B"/>
    <w:rsid w:val="00E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E234-2378-402C-A35E-AEA2002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5</cp:revision>
  <dcterms:created xsi:type="dcterms:W3CDTF">2018-10-26T19:53:00Z</dcterms:created>
  <dcterms:modified xsi:type="dcterms:W3CDTF">2018-11-09T19:04:00Z</dcterms:modified>
</cp:coreProperties>
</file>